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56759" w14:textId="68AF501F" w:rsidR="00AA2D6C" w:rsidRDefault="00AA2D6C" w:rsidP="00AA2D6C">
      <w:pPr>
        <w:pStyle w:val="Header"/>
        <w:tabs>
          <w:tab w:val="right" w:pos="9781"/>
          <w:tab w:val="right" w:pos="13323"/>
        </w:tabs>
        <w:spacing w:before="60" w:after="60"/>
        <w:outlineLvl w:val="0"/>
        <w:rPr>
          <w:rFonts w:eastAsia="SimSun" w:cs="Arial"/>
          <w:sz w:val="24"/>
          <w:szCs w:val="24"/>
        </w:rPr>
      </w:pPr>
      <w:bookmarkStart w:id="0" w:name="Title"/>
      <w:bookmarkEnd w:id="0"/>
      <w:r w:rsidRPr="00F542A0">
        <w:rPr>
          <w:rFonts w:eastAsia="SimSun" w:cs="Arial"/>
          <w:sz w:val="24"/>
          <w:szCs w:val="24"/>
        </w:rPr>
        <w:t>3GPP TSG-RAN WG4 Meeting #114</w:t>
      </w:r>
      <w:r>
        <w:rPr>
          <w:rFonts w:eastAsia="SimSun" w:cs="Arial"/>
          <w:sz w:val="24"/>
          <w:szCs w:val="24"/>
        </w:rPr>
        <w:t>bis</w:t>
      </w:r>
      <w:r w:rsidRPr="00F542A0">
        <w:rPr>
          <w:rFonts w:eastAsia="SimSun" w:cs="Arial"/>
          <w:sz w:val="24"/>
          <w:szCs w:val="24"/>
        </w:rPr>
        <w:tab/>
      </w:r>
      <w:r w:rsidR="00E72B6E" w:rsidRPr="00E72B6E">
        <w:rPr>
          <w:rFonts w:eastAsia="SimSun" w:cs="Arial"/>
          <w:sz w:val="24"/>
          <w:szCs w:val="24"/>
        </w:rPr>
        <w:t>R4-2503534</w:t>
      </w:r>
    </w:p>
    <w:p w14:paraId="3C7A9B19" w14:textId="77777777" w:rsidR="00AA2D6C" w:rsidRPr="00F542A0" w:rsidRDefault="00AA2D6C" w:rsidP="00AA2D6C">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Wuhan, China</w:t>
      </w:r>
      <w:r w:rsidRPr="00F542A0">
        <w:rPr>
          <w:rFonts w:eastAsia="SimSun" w:cs="Arial"/>
          <w:sz w:val="24"/>
          <w:szCs w:val="24"/>
        </w:rPr>
        <w:t>, 7</w:t>
      </w:r>
      <w:r w:rsidRPr="00F542A0">
        <w:rPr>
          <w:rFonts w:eastAsia="SimSun" w:cs="Arial"/>
          <w:sz w:val="24"/>
          <w:szCs w:val="24"/>
          <w:vertAlign w:val="superscript"/>
        </w:rPr>
        <w:t>th</w:t>
      </w:r>
      <w:r w:rsidRPr="00F542A0">
        <w:rPr>
          <w:rFonts w:eastAsia="SimSun" w:cs="Arial"/>
          <w:sz w:val="24"/>
          <w:szCs w:val="24"/>
        </w:rPr>
        <w:t xml:space="preserve"> – </w:t>
      </w:r>
      <w:r>
        <w:rPr>
          <w:rFonts w:eastAsia="SimSun" w:cs="Arial"/>
          <w:sz w:val="24"/>
          <w:szCs w:val="24"/>
        </w:rPr>
        <w:t>1</w:t>
      </w:r>
      <w:r w:rsidRPr="00F542A0">
        <w:rPr>
          <w:rFonts w:eastAsia="SimSun" w:cs="Arial"/>
          <w:sz w:val="24"/>
          <w:szCs w:val="24"/>
        </w:rPr>
        <w:t>1</w:t>
      </w:r>
      <w:r>
        <w:rPr>
          <w:rFonts w:eastAsia="SimSun" w:cs="Arial"/>
          <w:sz w:val="24"/>
          <w:szCs w:val="24"/>
          <w:vertAlign w:val="superscript"/>
        </w:rPr>
        <w:t>th</w:t>
      </w:r>
      <w:r w:rsidRPr="00F542A0">
        <w:rPr>
          <w:rFonts w:eastAsia="SimSun" w:cs="Arial"/>
          <w:sz w:val="24"/>
          <w:szCs w:val="24"/>
        </w:rPr>
        <w:t xml:space="preserve"> </w:t>
      </w:r>
      <w:r>
        <w:rPr>
          <w:rFonts w:eastAsia="SimSun" w:cs="Arial"/>
          <w:sz w:val="24"/>
          <w:szCs w:val="24"/>
        </w:rPr>
        <w:t>April</w:t>
      </w:r>
      <w:r w:rsidRPr="00F542A0">
        <w:rPr>
          <w:rFonts w:eastAsia="SimSun" w:cs="Arial"/>
          <w:sz w:val="24"/>
          <w:szCs w:val="24"/>
        </w:rPr>
        <w:t>, 2025</w:t>
      </w:r>
    </w:p>
    <w:p w14:paraId="47E5E133" w14:textId="77777777" w:rsidR="00BD7B3A" w:rsidRPr="00BD7B3A" w:rsidRDefault="00BD7B3A" w:rsidP="00BD7B3A">
      <w:pPr>
        <w:spacing w:after="180"/>
        <w:rPr>
          <w:rFonts w:ascii="Arial" w:eastAsia="Arial" w:hAnsi="Arial" w:cs="Arial"/>
          <w:color w:val="000000"/>
          <w:sz w:val="20"/>
          <w:szCs w:val="20"/>
          <w:lang w:val="en-GB" w:eastAsia="en-US"/>
        </w:rPr>
      </w:pPr>
    </w:p>
    <w:p w14:paraId="58FD2B55" w14:textId="0219B45A"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Title:</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 xml:space="preserve">Reply </w:t>
      </w:r>
      <w:r w:rsidR="00AA2D6C" w:rsidRPr="00AA2D6C">
        <w:rPr>
          <w:rFonts w:ascii="Arial" w:eastAsia="Arial" w:hAnsi="Arial" w:cs="Arial"/>
          <w:b/>
          <w:bCs/>
          <w:color w:val="000000"/>
          <w:sz w:val="22"/>
          <w:szCs w:val="22"/>
          <w:lang w:val="en-GB" w:eastAsia="en-US"/>
        </w:rPr>
        <w:t>LS on the wake-up delay for LP-WUS operation in IDLE/INACTIVE mode</w:t>
      </w:r>
    </w:p>
    <w:p w14:paraId="03743280" w14:textId="04F0E0B5"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Response to:</w:t>
      </w:r>
      <w:r w:rsidRPr="00BD7B3A">
        <w:rPr>
          <w:rFonts w:ascii="Arial" w:hAnsi="Arial" w:cs="Arial"/>
          <w:sz w:val="22"/>
          <w:szCs w:val="22"/>
          <w:lang w:val="en-GB" w:eastAsia="en-US"/>
        </w:rPr>
        <w:tab/>
      </w:r>
      <w:r w:rsidR="00AA2D6C" w:rsidRPr="00AA2D6C">
        <w:rPr>
          <w:rFonts w:ascii="Arial" w:eastAsia="Arial" w:hAnsi="Arial" w:cs="Arial"/>
          <w:b/>
          <w:bCs/>
          <w:color w:val="000000"/>
          <w:sz w:val="22"/>
          <w:szCs w:val="22"/>
          <w:lang w:val="en-GB" w:eastAsia="en-US"/>
        </w:rPr>
        <w:t>R1-2501624</w:t>
      </w:r>
    </w:p>
    <w:p w14:paraId="1BC20B14" w14:textId="5EE862DC"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Release: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Rel-1</w:t>
      </w:r>
      <w:r w:rsidR="00704E31">
        <w:rPr>
          <w:rFonts w:ascii="Arial" w:eastAsia="Arial" w:hAnsi="Arial" w:cs="Arial"/>
          <w:b/>
          <w:bCs/>
          <w:color w:val="000000"/>
          <w:sz w:val="22"/>
          <w:szCs w:val="22"/>
          <w:lang w:val="en-GB" w:eastAsia="en-US"/>
        </w:rPr>
        <w:t>9</w:t>
      </w:r>
    </w:p>
    <w:p w14:paraId="7E2FC90A" w14:textId="1C3E8124"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Work Item:</w:t>
      </w:r>
      <w:r w:rsidRPr="00BD7B3A">
        <w:rPr>
          <w:rFonts w:ascii="Arial" w:hAnsi="Arial" w:cs="Arial"/>
          <w:sz w:val="22"/>
          <w:szCs w:val="22"/>
          <w:lang w:val="en-GB" w:eastAsia="en-US"/>
        </w:rPr>
        <w:tab/>
      </w:r>
      <w:r w:rsidR="00704E31" w:rsidRPr="00704E31">
        <w:rPr>
          <w:rFonts w:ascii="Arial" w:eastAsia="Arial" w:hAnsi="Arial" w:cs="Arial"/>
          <w:b/>
          <w:bCs/>
          <w:color w:val="000000"/>
          <w:sz w:val="22"/>
          <w:szCs w:val="22"/>
          <w:lang w:val="en-GB" w:eastAsia="en-US"/>
        </w:rPr>
        <w:t>NR_LPWUS-Core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Source:</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WG4</w:t>
      </w:r>
    </w:p>
    <w:p w14:paraId="794A733D" w14:textId="3DDAF070" w:rsidR="00BD7B3A" w:rsidRPr="00BD7B3A" w:rsidRDefault="00BD7B3A" w:rsidP="00BD7B3A">
      <w:pPr>
        <w:spacing w:after="60"/>
        <w:ind w:left="1985" w:hanging="1985"/>
        <w:rPr>
          <w:rFonts w:ascii="Arial" w:eastAsia="Arial" w:hAnsi="Arial" w:cs="Arial"/>
          <w:b/>
          <w:bCs/>
          <w:color w:val="000000"/>
          <w:sz w:val="22"/>
          <w:szCs w:val="22"/>
          <w:lang w:val="en-GB" w:eastAsia="en-US"/>
        </w:rPr>
      </w:pPr>
      <w:r w:rsidRPr="00BD7B3A">
        <w:rPr>
          <w:rFonts w:ascii="Arial" w:eastAsia="Arial" w:hAnsi="Arial" w:cs="Arial"/>
          <w:b/>
          <w:bCs/>
          <w:color w:val="000000"/>
          <w:sz w:val="22"/>
          <w:szCs w:val="22"/>
          <w:lang w:val="en-GB" w:eastAsia="en-US"/>
        </w:rPr>
        <w:t>To:</w:t>
      </w:r>
      <w:r w:rsidRPr="00BD7B3A">
        <w:rPr>
          <w:rFonts w:ascii="Arial" w:hAnsi="Arial" w:cs="Arial"/>
          <w:sz w:val="22"/>
          <w:szCs w:val="22"/>
          <w:lang w:val="en-GB" w:eastAsia="en-US"/>
        </w:rPr>
        <w:tab/>
      </w:r>
      <w:r w:rsidRPr="00BD7B3A">
        <w:rPr>
          <w:rFonts w:ascii="Arial" w:eastAsia="Arial" w:hAnsi="Arial" w:cs="Arial"/>
          <w:b/>
          <w:bCs/>
          <w:color w:val="000000"/>
          <w:sz w:val="22"/>
          <w:szCs w:val="22"/>
          <w:lang w:val="en-GB" w:eastAsia="en-US"/>
        </w:rPr>
        <w:t>RAN WG</w:t>
      </w:r>
      <w:r>
        <w:rPr>
          <w:rFonts w:ascii="Arial" w:eastAsia="Arial" w:hAnsi="Arial" w:cs="Arial"/>
          <w:b/>
          <w:bCs/>
          <w:color w:val="000000"/>
          <w:sz w:val="22"/>
          <w:szCs w:val="22"/>
          <w:lang w:val="en-GB" w:eastAsia="en-US"/>
        </w:rPr>
        <w:t>1</w:t>
      </w:r>
    </w:p>
    <w:p w14:paraId="3833EA77" w14:textId="363B81E1"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Cc:</w:t>
      </w:r>
      <w:r w:rsidRPr="00BD7B3A">
        <w:rPr>
          <w:rFonts w:ascii="Arial" w:eastAsia="Arial" w:hAnsi="Arial" w:cs="Arial"/>
          <w:b/>
          <w:bCs/>
          <w:color w:val="000000"/>
          <w:sz w:val="22"/>
          <w:szCs w:val="22"/>
          <w:lang w:val="en-GB" w:eastAsia="en-US"/>
        </w:rPr>
        <w:tab/>
        <w:t>RAN WG</w:t>
      </w:r>
      <w:r>
        <w:rPr>
          <w:rFonts w:ascii="Arial" w:eastAsia="Arial" w:hAnsi="Arial" w:cs="Arial"/>
          <w:b/>
          <w:bCs/>
          <w:color w:val="000000"/>
          <w:sz w:val="22"/>
          <w:szCs w:val="22"/>
          <w:lang w:val="en-GB" w:eastAsia="en-US"/>
        </w:rPr>
        <w:t>2</w:t>
      </w:r>
    </w:p>
    <w:p w14:paraId="3AB6A216" w14:textId="77777777" w:rsidR="00BD7B3A" w:rsidRPr="00BD7B3A" w:rsidRDefault="00BD7B3A" w:rsidP="00BD7B3A">
      <w:pPr>
        <w:spacing w:after="60"/>
        <w:ind w:left="1985" w:hanging="1985"/>
        <w:rPr>
          <w:rFonts w:ascii="Arial" w:eastAsia="Arial" w:hAnsi="Arial" w:cs="Arial"/>
          <w:color w:val="000000"/>
          <w:sz w:val="22"/>
          <w:szCs w:val="22"/>
          <w:lang w:val="en-GB" w:eastAsia="en-US"/>
        </w:rPr>
      </w:pPr>
    </w:p>
    <w:p w14:paraId="0B74EB14" w14:textId="77777777" w:rsidR="00BD7B3A" w:rsidRPr="00BD7B3A" w:rsidRDefault="00BD7B3A" w:rsidP="00BD7B3A">
      <w:pPr>
        <w:tabs>
          <w:tab w:val="left" w:pos="2268"/>
        </w:tabs>
        <w:spacing w:after="180"/>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Contact Person:</w:t>
      </w:r>
      <w:r w:rsidRPr="00BD7B3A">
        <w:rPr>
          <w:rFonts w:ascii="Arial" w:hAnsi="Arial" w:cs="Arial"/>
          <w:sz w:val="22"/>
          <w:szCs w:val="22"/>
          <w:lang w:val="en-GB" w:eastAsia="en-US"/>
        </w:rPr>
        <w:tab/>
      </w:r>
    </w:p>
    <w:p w14:paraId="1F6B23E0" w14:textId="48E72263" w:rsidR="00BD7B3A" w:rsidRPr="00BD7B3A" w:rsidRDefault="00BD7B3A" w:rsidP="00BD7B3A">
      <w:pPr>
        <w:spacing w:after="60"/>
        <w:ind w:left="1985" w:hanging="1985"/>
        <w:rPr>
          <w:rFonts w:ascii="Arial" w:eastAsia="Arial" w:hAnsi="Arial" w:cs="Arial"/>
          <w:color w:val="000000"/>
          <w:sz w:val="22"/>
          <w:szCs w:val="22"/>
          <w:lang w:val="en-GB" w:eastAsia="en-US"/>
        </w:rPr>
      </w:pPr>
      <w:r w:rsidRPr="00BD7B3A">
        <w:rPr>
          <w:rFonts w:ascii="Arial" w:eastAsia="Arial" w:hAnsi="Arial" w:cs="Arial"/>
          <w:b/>
          <w:bCs/>
          <w:color w:val="000000"/>
          <w:sz w:val="22"/>
          <w:szCs w:val="22"/>
          <w:lang w:val="en-GB" w:eastAsia="en-US"/>
        </w:rPr>
        <w:t>Name:</w:t>
      </w:r>
      <w:r w:rsidRPr="00BD7B3A">
        <w:rPr>
          <w:rFonts w:ascii="Arial" w:hAnsi="Arial" w:cs="Arial"/>
          <w:sz w:val="22"/>
          <w:szCs w:val="22"/>
          <w:lang w:val="en-GB" w:eastAsia="en-US"/>
        </w:rPr>
        <w:tab/>
      </w:r>
      <w:r>
        <w:rPr>
          <w:rFonts w:ascii="Arial" w:eastAsia="Arial" w:hAnsi="Arial" w:cs="Arial"/>
          <w:b/>
          <w:bCs/>
          <w:color w:val="000000"/>
          <w:sz w:val="22"/>
          <w:szCs w:val="22"/>
          <w:lang w:val="en-GB" w:eastAsia="en-US"/>
        </w:rPr>
        <w:t>Jie Cui</w:t>
      </w:r>
      <w:r w:rsidRPr="00BD7B3A">
        <w:rPr>
          <w:rFonts w:ascii="Arial" w:hAnsi="Arial" w:cs="Arial"/>
          <w:sz w:val="22"/>
          <w:szCs w:val="22"/>
          <w:lang w:val="en-GB" w:eastAsia="en-US"/>
        </w:rPr>
        <w:tab/>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val="en-GB" w:eastAsia="en-US"/>
        </w:rPr>
      </w:pPr>
      <w:r w:rsidRPr="00BD7B3A">
        <w:rPr>
          <w:rFonts w:ascii="Arial" w:eastAsia="Arial" w:hAnsi="Arial" w:cs="Arial"/>
          <w:b/>
          <w:bCs/>
          <w:color w:val="000000"/>
          <w:sz w:val="22"/>
          <w:szCs w:val="22"/>
          <w:lang w:val="en-GB" w:eastAsia="en-US"/>
        </w:rPr>
        <w:t>E-mail Address:</w:t>
      </w:r>
      <w:r w:rsidRPr="00BD7B3A">
        <w:rPr>
          <w:rFonts w:ascii="Arial" w:hAnsi="Arial" w:cs="Arial"/>
          <w:sz w:val="22"/>
          <w:szCs w:val="22"/>
          <w:lang w:val="en-GB" w:eastAsia="en-US"/>
        </w:rPr>
        <w:tab/>
      </w:r>
      <w:r>
        <w:rPr>
          <w:rFonts w:ascii="Arial" w:eastAsia="Arial" w:hAnsi="Arial" w:cs="Arial"/>
          <w:b/>
          <w:bCs/>
          <w:color w:val="0000FF"/>
          <w:sz w:val="22"/>
          <w:szCs w:val="22"/>
          <w:u w:val="single"/>
          <w:lang w:val="en-GB" w:eastAsia="en-US"/>
        </w:rPr>
        <w:t>Jie_cui@apple.com</w:t>
      </w:r>
    </w:p>
    <w:p w14:paraId="05AFB3FD" w14:textId="77777777" w:rsidR="00BD7B3A" w:rsidRDefault="00BD7B3A" w:rsidP="00BD7B3A">
      <w:pPr>
        <w:spacing w:after="60"/>
        <w:rPr>
          <w:rFonts w:ascii="Arial" w:eastAsia="Arial" w:hAnsi="Arial" w:cs="Arial"/>
          <w:color w:val="000000"/>
          <w:sz w:val="22"/>
          <w:szCs w:val="22"/>
          <w:lang w:val="en-GB" w:eastAsia="en-US"/>
        </w:rPr>
      </w:pPr>
    </w:p>
    <w:p w14:paraId="47A9E45E" w14:textId="77777777" w:rsidR="000C2650" w:rsidRPr="00BD7B3A" w:rsidRDefault="000C2650" w:rsidP="00BD7B3A">
      <w:pPr>
        <w:spacing w:after="60"/>
        <w:rPr>
          <w:rFonts w:ascii="Arial" w:eastAsia="Arial" w:hAnsi="Arial" w:cs="Arial"/>
          <w:color w:val="000000"/>
          <w:sz w:val="22"/>
          <w:szCs w:val="22"/>
          <w:lang w:val="en-GB" w:eastAsia="en-US"/>
        </w:rPr>
      </w:pPr>
    </w:p>
    <w:p w14:paraId="40989327" w14:textId="77777777" w:rsidR="00BD7B3A" w:rsidRPr="00BD7B3A" w:rsidRDefault="00BD7B3A" w:rsidP="00BD7B3A">
      <w:pPr>
        <w:spacing w:after="6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2"/>
          <w:szCs w:val="22"/>
          <w:lang w:val="en-GB" w:eastAsia="en-US"/>
        </w:rPr>
        <w:t>Attachments:</w:t>
      </w:r>
      <w:r w:rsidRPr="00BD7B3A">
        <w:rPr>
          <w:rFonts w:ascii="Arial" w:eastAsia="Arial" w:hAnsi="Arial" w:cs="Arial"/>
          <w:b/>
          <w:bCs/>
          <w:color w:val="000000"/>
          <w:sz w:val="22"/>
          <w:szCs w:val="22"/>
          <w:lang w:val="en-GB" w:eastAsia="en-US"/>
        </w:rPr>
        <w:tab/>
        <w:t>N/A</w:t>
      </w:r>
    </w:p>
    <w:p w14:paraId="38521962"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1. Overall Description:</w:t>
      </w:r>
    </w:p>
    <w:p w14:paraId="40A492C1" w14:textId="01C9FBF3" w:rsidR="00BD7B3A" w:rsidRPr="00BD7B3A" w:rsidRDefault="00BD7B3A" w:rsidP="00BD7B3A">
      <w:pPr>
        <w:spacing w:after="180"/>
        <w:rPr>
          <w:rFonts w:ascii="Arial" w:hAnsi="Arial" w:cs="Arial"/>
          <w:sz w:val="20"/>
          <w:szCs w:val="20"/>
          <w:lang w:val="en-GB"/>
        </w:rPr>
      </w:pPr>
      <w:r w:rsidRPr="00BD7B3A">
        <w:rPr>
          <w:rFonts w:ascii="Arial" w:hAnsi="Arial" w:cs="Arial"/>
          <w:sz w:val="20"/>
          <w:szCs w:val="20"/>
          <w:lang w:val="en-GB"/>
        </w:rPr>
        <w:t>RAN4 would like to thank RAN</w:t>
      </w:r>
      <w:r>
        <w:rPr>
          <w:rFonts w:ascii="Arial" w:hAnsi="Arial" w:cs="Arial"/>
          <w:sz w:val="20"/>
          <w:szCs w:val="20"/>
          <w:lang w:val="en-GB"/>
        </w:rPr>
        <w:t>1</w:t>
      </w:r>
      <w:r w:rsidRPr="00BD7B3A">
        <w:rPr>
          <w:rFonts w:ascii="Arial" w:hAnsi="Arial" w:cs="Arial"/>
          <w:sz w:val="20"/>
          <w:szCs w:val="20"/>
          <w:lang w:val="en-GB"/>
        </w:rPr>
        <w:t xml:space="preserve"> for the </w:t>
      </w:r>
      <w:r w:rsidR="00AA2D6C" w:rsidRPr="00AA2D6C">
        <w:rPr>
          <w:rFonts w:ascii="Arial" w:hAnsi="Arial" w:cs="Arial"/>
          <w:sz w:val="20"/>
          <w:szCs w:val="20"/>
          <w:lang w:val="en-GB"/>
        </w:rPr>
        <w:t>LS on the wake-up delay for LP-WUS operation in IDLE/INACTIVE mode</w:t>
      </w:r>
      <w:r>
        <w:rPr>
          <w:rFonts w:ascii="Arial" w:hAnsi="Arial" w:cs="Arial"/>
          <w:sz w:val="20"/>
          <w:szCs w:val="20"/>
          <w:lang w:val="en-GB"/>
        </w:rPr>
        <w:t xml:space="preserve">. RAN4 had discussion on the </w:t>
      </w:r>
      <w:r w:rsidR="00AA2D6C">
        <w:rPr>
          <w:rFonts w:ascii="Arial" w:hAnsi="Arial" w:cs="Arial"/>
          <w:sz w:val="20"/>
          <w:szCs w:val="20"/>
          <w:lang w:val="en-GB"/>
        </w:rPr>
        <w:t>questions raised</w:t>
      </w:r>
      <w:r w:rsidR="00704E31">
        <w:rPr>
          <w:rFonts w:ascii="Arial" w:hAnsi="Arial" w:cs="Arial"/>
          <w:sz w:val="20"/>
          <w:szCs w:val="20"/>
          <w:lang w:val="en-GB"/>
        </w:rPr>
        <w:t xml:space="preserve"> </w:t>
      </w:r>
      <w:r>
        <w:rPr>
          <w:rFonts w:ascii="Arial" w:hAnsi="Arial" w:cs="Arial"/>
          <w:sz w:val="20"/>
          <w:szCs w:val="20"/>
          <w:lang w:val="en-GB"/>
        </w:rPr>
        <w:t>in the RAN1 LS</w:t>
      </w:r>
      <w:r w:rsidR="00704E31">
        <w:rPr>
          <w:rFonts w:ascii="Arial" w:hAnsi="Arial" w:cs="Arial"/>
          <w:sz w:val="20"/>
          <w:szCs w:val="20"/>
          <w:lang w:val="en-GB"/>
        </w:rPr>
        <w:t>,</w:t>
      </w:r>
      <w:r>
        <w:rPr>
          <w:rFonts w:ascii="Arial" w:hAnsi="Arial" w:cs="Arial"/>
          <w:sz w:val="20"/>
          <w:szCs w:val="20"/>
          <w:lang w:val="en-GB"/>
        </w:rPr>
        <w:t xml:space="preserve"> and following conclusion</w:t>
      </w:r>
      <w:r w:rsidR="00704E31">
        <w:rPr>
          <w:rFonts w:ascii="Arial" w:hAnsi="Arial" w:cs="Arial"/>
          <w:sz w:val="20"/>
          <w:szCs w:val="20"/>
          <w:lang w:val="en-GB"/>
        </w:rPr>
        <w:t>s</w:t>
      </w:r>
      <w:r>
        <w:rPr>
          <w:rFonts w:ascii="Arial" w:hAnsi="Arial" w:cs="Arial"/>
          <w:sz w:val="20"/>
          <w:szCs w:val="20"/>
          <w:lang w:val="en-GB"/>
        </w:rPr>
        <w:t xml:space="preserve"> have been </w:t>
      </w:r>
      <w:r w:rsidR="00704E31">
        <w:rPr>
          <w:rFonts w:ascii="Arial" w:hAnsi="Arial" w:cs="Arial"/>
          <w:sz w:val="20"/>
          <w:szCs w:val="20"/>
          <w:lang w:val="en-GB"/>
        </w:rPr>
        <w:t xml:space="preserve">made </w:t>
      </w:r>
      <w:r>
        <w:rPr>
          <w:rFonts w:ascii="Arial" w:hAnsi="Arial" w:cs="Arial"/>
          <w:sz w:val="20"/>
          <w:szCs w:val="20"/>
          <w:lang w:val="en-GB"/>
        </w:rPr>
        <w:t>:</w:t>
      </w:r>
    </w:p>
    <w:p w14:paraId="4041502C" w14:textId="77777777" w:rsidR="00AA2D6C" w:rsidRPr="00AA2D6C" w:rsidRDefault="00AA2D6C" w:rsidP="00AA2D6C">
      <w:pPr>
        <w:pStyle w:val="ListParagraph"/>
        <w:numPr>
          <w:ilvl w:val="0"/>
          <w:numId w:val="66"/>
        </w:numPr>
        <w:autoSpaceDE w:val="0"/>
        <w:autoSpaceDN w:val="0"/>
        <w:adjustRightInd w:val="0"/>
        <w:spacing w:after="180" w:line="240" w:lineRule="auto"/>
        <w:ind w:firstLineChars="0"/>
        <w:jc w:val="both"/>
        <w:rPr>
          <w:rFonts w:ascii="Arial" w:eastAsia="Times New Roman" w:hAnsi="Arial" w:cs="Arial"/>
          <w:snapToGrid/>
          <w:sz w:val="20"/>
          <w:szCs w:val="20"/>
          <w:lang w:val="en-GB" w:eastAsia="zh-CN"/>
        </w:rPr>
      </w:pPr>
      <w:r w:rsidRPr="00AA2D6C">
        <w:rPr>
          <w:rFonts w:ascii="Arial" w:eastAsia="Times New Roman" w:hAnsi="Arial" w:cs="Arial"/>
          <w:snapToGrid/>
          <w:sz w:val="20"/>
          <w:szCs w:val="20"/>
          <w:lang w:val="en-GB" w:eastAsia="zh-CN"/>
        </w:rPr>
        <w:t>RAN4 confirms the number of SSBs currently assumed by RAN1 for MR synchronization for SSB periodicity of 20ms is sufficient, and it is reasonable to assume the same number of SSBs for MR synchronization for different SSB periodicities.</w:t>
      </w:r>
    </w:p>
    <w:p w14:paraId="5606B75A" w14:textId="38C1B1D9" w:rsidR="00704E31" w:rsidRPr="00AA2D6C" w:rsidRDefault="00AA2D6C" w:rsidP="00BD7B3A">
      <w:pPr>
        <w:pStyle w:val="ListParagraph"/>
        <w:numPr>
          <w:ilvl w:val="0"/>
          <w:numId w:val="66"/>
        </w:numPr>
        <w:autoSpaceDE w:val="0"/>
        <w:autoSpaceDN w:val="0"/>
        <w:adjustRightInd w:val="0"/>
        <w:spacing w:after="180" w:line="240" w:lineRule="auto"/>
        <w:ind w:firstLineChars="0"/>
        <w:jc w:val="both"/>
        <w:rPr>
          <w:rFonts w:ascii="Arial" w:eastAsia="Times New Roman" w:hAnsi="Arial" w:cs="Arial"/>
          <w:snapToGrid/>
          <w:sz w:val="20"/>
          <w:szCs w:val="20"/>
          <w:lang w:val="en-GB" w:eastAsia="zh-CN"/>
        </w:rPr>
      </w:pPr>
      <w:r w:rsidRPr="00AA2D6C">
        <w:rPr>
          <w:rFonts w:ascii="Arial" w:eastAsia="Times New Roman" w:hAnsi="Arial" w:cs="Arial"/>
          <w:snapToGrid/>
          <w:sz w:val="20"/>
          <w:szCs w:val="20"/>
          <w:lang w:val="en-GB" w:eastAsia="zh-CN"/>
        </w:rPr>
        <w:t xml:space="preserve">In addition, RAN4 assumes this MR wake-up delay capability and the number of SSBs for MR synchronization shall be associated with specific target SINR condition, e.g., </w:t>
      </w:r>
      <m:oMath>
        <m:r>
          <m:rPr>
            <m:sty m:val="p"/>
          </m:rPr>
          <w:rPr>
            <w:rFonts w:ascii="Cambria Math" w:eastAsia="Times New Roman" w:hAnsi="Cambria Math" w:cs="Arial"/>
            <w:snapToGrid/>
            <w:sz w:val="20"/>
            <w:szCs w:val="20"/>
            <w:lang w:val="en-GB" w:eastAsia="zh-CN"/>
          </w:rPr>
          <m:t>≥</m:t>
        </m:r>
      </m:oMath>
      <w:r w:rsidRPr="00AA2D6C">
        <w:rPr>
          <w:rFonts w:ascii="Arial" w:eastAsia="Times New Roman" w:hAnsi="Arial" w:cs="Arial"/>
          <w:snapToGrid/>
          <w:sz w:val="20"/>
          <w:szCs w:val="20"/>
          <w:lang w:val="en-GB" w:eastAsia="zh-CN"/>
        </w:rPr>
        <w:t>-3dB.</w:t>
      </w:r>
    </w:p>
    <w:p w14:paraId="3715E264" w14:textId="77777777"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sidRPr="00BD7B3A">
        <w:rPr>
          <w:rFonts w:ascii="Arial" w:eastAsia="Arial" w:hAnsi="Arial"/>
          <w:sz w:val="36"/>
          <w:szCs w:val="20"/>
          <w:lang w:val="en-GB" w:eastAsia="en-US"/>
        </w:rPr>
        <w:t>2. Actions:</w:t>
      </w:r>
    </w:p>
    <w:p w14:paraId="5D9ADA36" w14:textId="4DB5CD1A" w:rsidR="00BD7B3A" w:rsidRPr="00BD7B3A" w:rsidRDefault="00BD7B3A" w:rsidP="00BD7B3A">
      <w:pPr>
        <w:spacing w:after="120"/>
        <w:ind w:left="1985" w:hanging="1985"/>
        <w:rPr>
          <w:rFonts w:ascii="Arial" w:eastAsia="Arial" w:hAnsi="Arial" w:cs="Arial"/>
          <w:color w:val="000000"/>
          <w:sz w:val="20"/>
          <w:szCs w:val="20"/>
          <w:lang w:val="en-GB" w:eastAsia="en-US"/>
        </w:rPr>
      </w:pPr>
      <w:r w:rsidRPr="00BD7B3A">
        <w:rPr>
          <w:rFonts w:ascii="Arial" w:eastAsia="Arial" w:hAnsi="Arial" w:cs="Arial"/>
          <w:b/>
          <w:bCs/>
          <w:color w:val="000000"/>
          <w:sz w:val="20"/>
          <w:szCs w:val="20"/>
          <w:lang w:val="en-GB" w:eastAsia="en-US"/>
        </w:rPr>
        <w:t>To RAN WG</w:t>
      </w:r>
      <w:r w:rsidR="00D4063C">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group.</w:t>
      </w:r>
    </w:p>
    <w:p w14:paraId="195B4D3B" w14:textId="6E6392F9" w:rsidR="00BD7B3A" w:rsidRPr="00165120" w:rsidRDefault="00BD7B3A" w:rsidP="00165120">
      <w:pPr>
        <w:spacing w:after="120"/>
        <w:ind w:left="993" w:hanging="993"/>
        <w:rPr>
          <w:rFonts w:ascii="Arial" w:eastAsia="Arial" w:hAnsi="Arial" w:cs="Arial"/>
          <w:b/>
          <w:bCs/>
          <w:color w:val="000000"/>
          <w:sz w:val="20"/>
          <w:szCs w:val="20"/>
          <w:lang w:val="en-GB" w:eastAsia="en-US"/>
        </w:rPr>
      </w:pPr>
      <w:r w:rsidRPr="00BD7B3A">
        <w:rPr>
          <w:rFonts w:ascii="Arial" w:eastAsia="Arial" w:hAnsi="Arial" w:cs="Arial"/>
          <w:b/>
          <w:bCs/>
          <w:color w:val="000000"/>
          <w:sz w:val="20"/>
          <w:szCs w:val="20"/>
          <w:lang w:val="en-GB" w:eastAsia="en-US"/>
        </w:rPr>
        <w:t xml:space="preserve">ACTION: </w:t>
      </w:r>
      <w:r w:rsidRPr="00BD7B3A">
        <w:rPr>
          <w:rFonts w:ascii="Arial" w:hAnsi="Arial" w:cs="Arial"/>
          <w:sz w:val="20"/>
          <w:szCs w:val="20"/>
          <w:lang w:val="en-GB" w:eastAsia="en-US"/>
        </w:rPr>
        <w:tab/>
      </w:r>
      <w:r w:rsidRPr="00BD7B3A">
        <w:rPr>
          <w:rFonts w:ascii="Arial" w:eastAsia="Arial" w:hAnsi="Arial" w:cs="Arial"/>
          <w:b/>
          <w:bCs/>
          <w:color w:val="000000"/>
          <w:sz w:val="20"/>
          <w:szCs w:val="20"/>
          <w:lang w:val="en-GB" w:eastAsia="en-US"/>
        </w:rPr>
        <w:t>RAN4 kindly requests RAN</w:t>
      </w:r>
      <w:r>
        <w:rPr>
          <w:rFonts w:ascii="Arial" w:eastAsia="Arial" w:hAnsi="Arial" w:cs="Arial"/>
          <w:b/>
          <w:bCs/>
          <w:color w:val="000000"/>
          <w:sz w:val="20"/>
          <w:szCs w:val="20"/>
          <w:lang w:val="en-GB" w:eastAsia="en-US"/>
        </w:rPr>
        <w:t>1</w:t>
      </w:r>
      <w:r w:rsidRPr="00BD7B3A">
        <w:rPr>
          <w:rFonts w:ascii="Arial" w:eastAsia="Arial" w:hAnsi="Arial" w:cs="Arial"/>
          <w:b/>
          <w:bCs/>
          <w:color w:val="000000"/>
          <w:sz w:val="20"/>
          <w:szCs w:val="20"/>
          <w:lang w:val="en-GB" w:eastAsia="en-US"/>
        </w:rPr>
        <w:t xml:space="preserve"> to take the above agreement into consideration for future work.</w:t>
      </w:r>
    </w:p>
    <w:p w14:paraId="5EAE7F43" w14:textId="4863A66E" w:rsidR="00BD7B3A" w:rsidRPr="00BD7B3A" w:rsidRDefault="00BD7B3A" w:rsidP="00BD7B3A">
      <w:pPr>
        <w:keepNext/>
        <w:keepLines/>
        <w:pBdr>
          <w:top w:val="single" w:sz="12" w:space="3" w:color="auto"/>
        </w:pBdr>
        <w:spacing w:before="240" w:after="180"/>
        <w:outlineLvl w:val="0"/>
        <w:rPr>
          <w:rFonts w:ascii="Arial" w:eastAsia="Arial" w:hAnsi="Arial"/>
          <w:sz w:val="36"/>
          <w:szCs w:val="20"/>
          <w:lang w:val="en-GB" w:eastAsia="en-US"/>
        </w:rPr>
      </w:pPr>
      <w:r>
        <w:rPr>
          <w:rFonts w:ascii="Arial" w:eastAsia="Arial" w:hAnsi="Arial"/>
          <w:sz w:val="36"/>
          <w:szCs w:val="20"/>
          <w:lang w:val="en-GB" w:eastAsia="en-US"/>
        </w:rPr>
        <w:t>3</w:t>
      </w:r>
      <w:r w:rsidRPr="00BD7B3A">
        <w:rPr>
          <w:rFonts w:ascii="Arial" w:eastAsia="Arial" w:hAnsi="Arial"/>
          <w:sz w:val="36"/>
          <w:szCs w:val="20"/>
          <w:lang w:val="en-GB" w:eastAsia="en-US"/>
        </w:rPr>
        <w:t>. Date of Next TSG-RAN WG4 Meetings:</w:t>
      </w:r>
    </w:p>
    <w:p w14:paraId="79503831" w14:textId="694EF1A4" w:rsidR="00BD7B3A" w:rsidRDefault="00BD7B3A" w:rsidP="00BD7B3A">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#11</w:t>
      </w:r>
      <w:r w:rsidR="00AA2D6C">
        <w:rPr>
          <w:rFonts w:ascii="Arial" w:eastAsia="Arial" w:hAnsi="Arial" w:cs="Arial" w:hint="eastAsia"/>
          <w:color w:val="000000"/>
          <w:sz w:val="20"/>
          <w:szCs w:val="20"/>
          <w:lang w:val="en-GB"/>
        </w:rPr>
        <w:t>5</w:t>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704E31">
        <w:rPr>
          <w:rFonts w:ascii="Arial" w:eastAsia="Arial" w:hAnsi="Arial" w:cs="Arial"/>
          <w:color w:val="000000"/>
          <w:sz w:val="20"/>
          <w:szCs w:val="20"/>
          <w:lang w:val="en-GB" w:eastAsia="en-US"/>
        </w:rPr>
        <w:t>1</w:t>
      </w:r>
      <w:r w:rsidR="00AA2D6C">
        <w:rPr>
          <w:rFonts w:ascii="Arial" w:eastAsia="Arial" w:hAnsi="Arial" w:cs="Arial"/>
          <w:color w:val="000000"/>
          <w:sz w:val="20"/>
          <w:szCs w:val="20"/>
          <w:lang w:val="en-GB" w:eastAsia="en-US"/>
        </w:rPr>
        <w:t>9</w:t>
      </w:r>
      <w:r w:rsidRPr="00BD7B3A">
        <w:rPr>
          <w:rFonts w:ascii="Arial" w:eastAsia="Arial" w:hAnsi="Arial" w:cs="Arial"/>
          <w:color w:val="000000"/>
          <w:sz w:val="20"/>
          <w:szCs w:val="20"/>
          <w:lang w:val="en-GB" w:eastAsia="en-US"/>
        </w:rPr>
        <w:t xml:space="preserve"> – </w:t>
      </w:r>
      <w:r>
        <w:rPr>
          <w:rFonts w:ascii="Arial" w:eastAsia="Arial" w:hAnsi="Arial" w:cs="Arial"/>
          <w:color w:val="000000"/>
          <w:sz w:val="20"/>
          <w:szCs w:val="20"/>
          <w:lang w:val="en-GB" w:eastAsia="en-US"/>
        </w:rPr>
        <w:t>2</w:t>
      </w:r>
      <w:r w:rsidR="00AA2D6C">
        <w:rPr>
          <w:rFonts w:ascii="Arial" w:eastAsia="Arial" w:hAnsi="Arial" w:cs="Arial"/>
          <w:color w:val="000000"/>
          <w:sz w:val="20"/>
          <w:szCs w:val="20"/>
          <w:lang w:val="en-GB" w:eastAsia="en-US"/>
        </w:rPr>
        <w:t>3</w:t>
      </w:r>
      <w:r w:rsidRPr="00BD7B3A">
        <w:rPr>
          <w:rFonts w:ascii="Arial" w:eastAsia="Arial" w:hAnsi="Arial" w:cs="Arial"/>
          <w:color w:val="000000"/>
          <w:sz w:val="20"/>
          <w:szCs w:val="20"/>
          <w:lang w:val="en-GB" w:eastAsia="en-US"/>
        </w:rPr>
        <w:t xml:space="preserve"> </w:t>
      </w:r>
      <w:r w:rsidR="00AA2D6C">
        <w:rPr>
          <w:rFonts w:ascii="Arial" w:eastAsia="Arial" w:hAnsi="Arial" w:cs="Arial"/>
          <w:color w:val="000000"/>
          <w:sz w:val="20"/>
          <w:szCs w:val="20"/>
          <w:lang w:val="en-GB" w:eastAsia="en-US"/>
        </w:rPr>
        <w:t>May</w:t>
      </w:r>
      <w:r w:rsidRPr="00BD7B3A">
        <w:rPr>
          <w:rFonts w:ascii="Arial" w:eastAsia="Arial" w:hAnsi="Arial" w:cs="Arial"/>
          <w:color w:val="000000"/>
          <w:sz w:val="20"/>
          <w:szCs w:val="20"/>
          <w:lang w:val="en-GB" w:eastAsia="en-US"/>
        </w:rPr>
        <w:t xml:space="preserve"> 202</w:t>
      </w:r>
      <w:r w:rsidR="00DC4F91">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AA2D6C">
        <w:rPr>
          <w:rFonts w:ascii="Arial" w:hAnsi="Arial" w:cs="Arial"/>
          <w:sz w:val="20"/>
          <w:szCs w:val="20"/>
          <w:lang w:val="en-GB" w:eastAsia="en-US"/>
        </w:rPr>
        <w:t>Malta</w:t>
      </w:r>
    </w:p>
    <w:p w14:paraId="7A65E926" w14:textId="2E61ED23" w:rsidR="00DC4F91" w:rsidRDefault="00DC4F91" w:rsidP="00DC4F91">
      <w:pPr>
        <w:spacing w:after="180" w:line="259" w:lineRule="auto"/>
        <w:rPr>
          <w:rFonts w:ascii="Arial" w:hAnsi="Arial" w:cs="Arial"/>
          <w:sz w:val="20"/>
          <w:szCs w:val="20"/>
          <w:lang w:val="en-GB" w:eastAsia="en-US"/>
        </w:rPr>
      </w:pPr>
      <w:r w:rsidRPr="00BD7B3A">
        <w:rPr>
          <w:rFonts w:ascii="Arial" w:eastAsia="Arial" w:hAnsi="Arial" w:cs="Arial"/>
          <w:color w:val="000000"/>
          <w:sz w:val="20"/>
          <w:szCs w:val="20"/>
          <w:lang w:val="en-GB" w:eastAsia="en-US"/>
        </w:rPr>
        <w:t>TSG RAN WG4 Meeting #1</w:t>
      </w:r>
      <w:r>
        <w:rPr>
          <w:rFonts w:ascii="Arial" w:eastAsia="Arial" w:hAnsi="Arial" w:cs="Arial"/>
          <w:color w:val="000000"/>
          <w:sz w:val="20"/>
          <w:szCs w:val="20"/>
          <w:lang w:val="en-GB" w:eastAsia="en-US"/>
        </w:rPr>
        <w:t>1</w:t>
      </w:r>
      <w:r w:rsidR="00AA2D6C">
        <w:rPr>
          <w:rFonts w:ascii="Arial" w:eastAsia="Arial" w:hAnsi="Arial" w:cs="Arial" w:hint="eastAsia"/>
          <w:color w:val="000000"/>
          <w:sz w:val="20"/>
          <w:szCs w:val="20"/>
          <w:lang w:val="en-GB"/>
        </w:rPr>
        <w:t>6</w:t>
      </w:r>
      <w:r w:rsidRPr="00BD7B3A">
        <w:rPr>
          <w:rFonts w:ascii="Arial" w:hAnsi="Arial" w:cs="Arial"/>
          <w:sz w:val="20"/>
          <w:szCs w:val="20"/>
          <w:lang w:val="en-GB" w:eastAsia="en-US"/>
        </w:rPr>
        <w:tab/>
      </w:r>
      <w:r w:rsidRPr="00BD7B3A">
        <w:rPr>
          <w:rFonts w:ascii="Arial" w:hAnsi="Arial" w:cs="Arial"/>
          <w:sz w:val="20"/>
          <w:szCs w:val="20"/>
          <w:lang w:val="en-GB" w:eastAsia="en-US"/>
        </w:rPr>
        <w:tab/>
      </w:r>
      <w:r w:rsidR="00AA2D6C">
        <w:rPr>
          <w:rFonts w:ascii="Arial" w:hAnsi="Arial" w:cs="Arial"/>
          <w:sz w:val="20"/>
          <w:szCs w:val="20"/>
          <w:lang w:val="en-GB" w:eastAsia="en-US"/>
        </w:rPr>
        <w:tab/>
      </w:r>
      <w:r w:rsidR="00AA2D6C">
        <w:rPr>
          <w:rFonts w:ascii="Arial" w:eastAsia="Arial" w:hAnsi="Arial" w:cs="Arial"/>
          <w:color w:val="000000"/>
          <w:sz w:val="20"/>
          <w:szCs w:val="20"/>
          <w:lang w:val="en-GB" w:eastAsia="en-US"/>
        </w:rPr>
        <w:t>25</w:t>
      </w:r>
      <w:r w:rsidRPr="00BD7B3A">
        <w:rPr>
          <w:rFonts w:ascii="Arial" w:eastAsia="Arial" w:hAnsi="Arial" w:cs="Arial"/>
          <w:color w:val="000000"/>
          <w:sz w:val="20"/>
          <w:szCs w:val="20"/>
          <w:lang w:val="en-GB" w:eastAsia="en-US"/>
        </w:rPr>
        <w:t xml:space="preserve"> – </w:t>
      </w:r>
      <w:r w:rsidR="00AA2D6C">
        <w:rPr>
          <w:rFonts w:ascii="Arial" w:eastAsia="Arial" w:hAnsi="Arial" w:cs="Arial"/>
          <w:color w:val="000000"/>
          <w:sz w:val="20"/>
          <w:szCs w:val="20"/>
          <w:lang w:val="en-GB" w:eastAsia="en-US"/>
        </w:rPr>
        <w:t>29</w:t>
      </w:r>
      <w:r w:rsidRPr="00BD7B3A">
        <w:rPr>
          <w:rFonts w:ascii="Arial" w:eastAsia="Arial" w:hAnsi="Arial" w:cs="Arial"/>
          <w:color w:val="000000"/>
          <w:sz w:val="20"/>
          <w:szCs w:val="20"/>
          <w:lang w:val="en-GB" w:eastAsia="en-US"/>
        </w:rPr>
        <w:t xml:space="preserve"> </w:t>
      </w:r>
      <w:r w:rsidR="00AA2D6C">
        <w:rPr>
          <w:rFonts w:ascii="Arial" w:eastAsia="Arial" w:hAnsi="Arial" w:cs="Arial"/>
          <w:color w:val="000000"/>
          <w:sz w:val="20"/>
          <w:szCs w:val="20"/>
          <w:lang w:val="en-GB" w:eastAsia="en-US"/>
        </w:rPr>
        <w:t>Aug</w:t>
      </w:r>
      <w:r w:rsidRPr="00BD7B3A">
        <w:rPr>
          <w:rFonts w:ascii="Arial" w:eastAsia="Arial" w:hAnsi="Arial" w:cs="Arial"/>
          <w:color w:val="000000"/>
          <w:sz w:val="20"/>
          <w:szCs w:val="20"/>
          <w:lang w:val="en-GB" w:eastAsia="en-US"/>
        </w:rPr>
        <w:t xml:space="preserve"> 202</w:t>
      </w:r>
      <w:r>
        <w:rPr>
          <w:rFonts w:ascii="Arial" w:eastAsia="Arial" w:hAnsi="Arial" w:cs="Arial"/>
          <w:color w:val="000000"/>
          <w:sz w:val="20"/>
          <w:szCs w:val="20"/>
          <w:lang w:val="en-GB" w:eastAsia="en-US"/>
        </w:rPr>
        <w:t>5</w:t>
      </w:r>
      <w:r w:rsidRPr="00BD7B3A">
        <w:rPr>
          <w:rFonts w:ascii="Arial" w:eastAsia="Arial" w:hAnsi="Arial" w:cs="Arial"/>
          <w:color w:val="000000"/>
          <w:sz w:val="20"/>
          <w:szCs w:val="20"/>
          <w:lang w:val="en-GB" w:eastAsia="en-US"/>
        </w:rPr>
        <w:tab/>
      </w:r>
      <w:r w:rsidRPr="00BD7B3A">
        <w:rPr>
          <w:rFonts w:ascii="Arial" w:eastAsia="Arial" w:hAnsi="Arial" w:cs="Arial"/>
          <w:color w:val="000000"/>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Pr="00BD7B3A">
        <w:rPr>
          <w:rFonts w:ascii="Arial" w:hAnsi="Arial" w:cs="Arial"/>
          <w:sz w:val="20"/>
          <w:szCs w:val="20"/>
          <w:lang w:val="en-GB" w:eastAsia="en-US"/>
        </w:rPr>
        <w:tab/>
      </w:r>
      <w:r w:rsidR="00AA2D6C">
        <w:rPr>
          <w:rFonts w:ascii="Arial" w:hAnsi="Arial" w:cs="Arial"/>
          <w:sz w:val="20"/>
          <w:szCs w:val="20"/>
          <w:lang w:val="en-GB" w:eastAsia="en-US"/>
        </w:rPr>
        <w:t>India</w:t>
      </w:r>
    </w:p>
    <w:p w14:paraId="4B32E41C" w14:textId="77777777" w:rsidR="00DC4F91" w:rsidRDefault="00DC4F91" w:rsidP="00BD7B3A">
      <w:pPr>
        <w:spacing w:after="180" w:line="259" w:lineRule="auto"/>
        <w:rPr>
          <w:rFonts w:ascii="Arial" w:hAnsi="Arial" w:cs="Arial"/>
          <w:sz w:val="20"/>
          <w:szCs w:val="20"/>
          <w:lang w:val="en-GB" w:eastAsia="en-US"/>
        </w:rPr>
      </w:pPr>
    </w:p>
    <w:p w14:paraId="59555507" w14:textId="1A03A518" w:rsidR="00973193" w:rsidRPr="00DF4989" w:rsidRDefault="00BD7B3A" w:rsidP="00DF4989">
      <w:pPr>
        <w:spacing w:after="180" w:line="259" w:lineRule="auto"/>
        <w:rPr>
          <w:rFonts w:eastAsia="SimSun"/>
          <w:sz w:val="22"/>
          <w:szCs w:val="20"/>
          <w:lang w:val="en-GB"/>
        </w:rPr>
      </w:pPr>
      <w:r>
        <w:rPr>
          <w:rFonts w:eastAsia="SimSun"/>
          <w:sz w:val="22"/>
          <w:szCs w:val="20"/>
          <w:lang w:val="en-GB"/>
        </w:rPr>
        <w:tab/>
      </w:r>
    </w:p>
    <w:sectPr w:rsidR="00973193" w:rsidRPr="00DF4989" w:rsidSect="006F2053">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D0891" w14:textId="77777777" w:rsidR="00276E4A" w:rsidRDefault="00276E4A">
      <w:r>
        <w:separator/>
      </w:r>
    </w:p>
  </w:endnote>
  <w:endnote w:type="continuationSeparator" w:id="0">
    <w:p w14:paraId="3CB672D1" w14:textId="77777777" w:rsidR="00276E4A" w:rsidRDefault="00276E4A">
      <w:r>
        <w:continuationSeparator/>
      </w:r>
    </w:p>
  </w:endnote>
  <w:endnote w:type="continuationNotice" w:id="1">
    <w:p w14:paraId="73B0D57E" w14:textId="77777777" w:rsidR="00276E4A" w:rsidRDefault="00276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84EA5" w14:textId="77777777" w:rsidR="00276E4A" w:rsidRDefault="00276E4A">
      <w:r>
        <w:separator/>
      </w:r>
    </w:p>
  </w:footnote>
  <w:footnote w:type="continuationSeparator" w:id="0">
    <w:p w14:paraId="64FEDB27" w14:textId="77777777" w:rsidR="00276E4A" w:rsidRDefault="00276E4A">
      <w:r>
        <w:continuationSeparator/>
      </w:r>
    </w:p>
  </w:footnote>
  <w:footnote w:type="continuationNotice" w:id="1">
    <w:p w14:paraId="115FEC24" w14:textId="77777777" w:rsidR="00276E4A" w:rsidRDefault="00276E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0"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6"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AC3C43"/>
    <w:multiLevelType w:val="hybridMultilevel"/>
    <w:tmpl w:val="5150E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2"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0"/>
  </w:num>
  <w:num w:numId="5" w16cid:durableId="19949176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4"/>
  </w:num>
  <w:num w:numId="8" w16cid:durableId="66853061">
    <w:abstractNumId w:val="6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51"/>
  </w:num>
  <w:num w:numId="12" w16cid:durableId="1683971953">
    <w:abstractNumId w:val="37"/>
  </w:num>
  <w:num w:numId="13" w16cid:durableId="1802336773">
    <w:abstractNumId w:val="53"/>
  </w:num>
  <w:num w:numId="14" w16cid:durableId="183179212">
    <w:abstractNumId w:val="11"/>
  </w:num>
  <w:num w:numId="15" w16cid:durableId="101072845">
    <w:abstractNumId w:val="3"/>
  </w:num>
  <w:num w:numId="16" w16cid:durableId="1671985423">
    <w:abstractNumId w:val="61"/>
  </w:num>
  <w:num w:numId="17" w16cid:durableId="527718403">
    <w:abstractNumId w:val="8"/>
  </w:num>
  <w:num w:numId="18" w16cid:durableId="336426665">
    <w:abstractNumId w:val="42"/>
  </w:num>
  <w:num w:numId="19" w16cid:durableId="314071016">
    <w:abstractNumId w:val="5"/>
  </w:num>
  <w:num w:numId="20" w16cid:durableId="254241833">
    <w:abstractNumId w:val="14"/>
  </w:num>
  <w:num w:numId="21" w16cid:durableId="2056931042">
    <w:abstractNumId w:val="36"/>
  </w:num>
  <w:num w:numId="22" w16cid:durableId="277881800">
    <w:abstractNumId w:val="39"/>
  </w:num>
  <w:num w:numId="23" w16cid:durableId="2121104171">
    <w:abstractNumId w:val="21"/>
  </w:num>
  <w:num w:numId="24" w16cid:durableId="1956054883">
    <w:abstractNumId w:val="16"/>
  </w:num>
  <w:num w:numId="25" w16cid:durableId="1143275559">
    <w:abstractNumId w:val="26"/>
  </w:num>
  <w:num w:numId="26" w16cid:durableId="337998213">
    <w:abstractNumId w:val="28"/>
  </w:num>
  <w:num w:numId="27" w16cid:durableId="753867088">
    <w:abstractNumId w:val="19"/>
  </w:num>
  <w:num w:numId="28" w16cid:durableId="1388605013">
    <w:abstractNumId w:val="17"/>
  </w:num>
  <w:num w:numId="29" w16cid:durableId="1194684424">
    <w:abstractNumId w:val="29"/>
  </w:num>
  <w:num w:numId="30" w16cid:durableId="195780968">
    <w:abstractNumId w:val="43"/>
  </w:num>
  <w:num w:numId="31" w16cid:durableId="43145658">
    <w:abstractNumId w:val="38"/>
  </w:num>
  <w:num w:numId="32" w16cid:durableId="840119956">
    <w:abstractNumId w:val="58"/>
  </w:num>
  <w:num w:numId="33" w16cid:durableId="788086887">
    <w:abstractNumId w:val="48"/>
  </w:num>
  <w:num w:numId="34" w16cid:durableId="1075589885">
    <w:abstractNumId w:val="20"/>
  </w:num>
  <w:num w:numId="35" w16cid:durableId="1071587299">
    <w:abstractNumId w:val="54"/>
  </w:num>
  <w:num w:numId="36" w16cid:durableId="1091851232">
    <w:abstractNumId w:val="45"/>
  </w:num>
  <w:num w:numId="37" w16cid:durableId="1931697551">
    <w:abstractNumId w:val="18"/>
  </w:num>
  <w:num w:numId="38" w16cid:durableId="1849905691">
    <w:abstractNumId w:val="40"/>
  </w:num>
  <w:num w:numId="39" w16cid:durableId="276916249">
    <w:abstractNumId w:val="56"/>
  </w:num>
  <w:num w:numId="40" w16cid:durableId="1740982222">
    <w:abstractNumId w:val="0"/>
  </w:num>
  <w:num w:numId="41" w16cid:durableId="1616331436">
    <w:abstractNumId w:val="10"/>
  </w:num>
  <w:num w:numId="42" w16cid:durableId="49571864">
    <w:abstractNumId w:val="41"/>
  </w:num>
  <w:num w:numId="43" w16cid:durableId="1046178471">
    <w:abstractNumId w:val="31"/>
  </w:num>
  <w:num w:numId="44" w16cid:durableId="1662586650">
    <w:abstractNumId w:val="52"/>
  </w:num>
  <w:num w:numId="45" w16cid:durableId="64229752">
    <w:abstractNumId w:val="33"/>
  </w:num>
  <w:num w:numId="46" w16cid:durableId="1684892477">
    <w:abstractNumId w:val="2"/>
  </w:num>
  <w:num w:numId="47" w16cid:durableId="1225221103">
    <w:abstractNumId w:val="57"/>
  </w:num>
  <w:num w:numId="48" w16cid:durableId="1750350726">
    <w:abstractNumId w:val="44"/>
  </w:num>
  <w:num w:numId="49" w16cid:durableId="841552317">
    <w:abstractNumId w:val="13"/>
  </w:num>
  <w:num w:numId="50" w16cid:durableId="744836113">
    <w:abstractNumId w:val="9"/>
  </w:num>
  <w:num w:numId="51" w16cid:durableId="1114596956">
    <w:abstractNumId w:val="50"/>
  </w:num>
  <w:num w:numId="52" w16cid:durableId="1553497880">
    <w:abstractNumId w:val="35"/>
  </w:num>
  <w:num w:numId="53" w16cid:durableId="2070499383">
    <w:abstractNumId w:val="12"/>
  </w:num>
  <w:num w:numId="54" w16cid:durableId="349377422">
    <w:abstractNumId w:val="46"/>
  </w:num>
  <w:num w:numId="55" w16cid:durableId="1957447782">
    <w:abstractNumId w:val="55"/>
  </w:num>
  <w:num w:numId="56" w16cid:durableId="704253974">
    <w:abstractNumId w:val="24"/>
  </w:num>
  <w:num w:numId="57" w16cid:durableId="1617760843">
    <w:abstractNumId w:val="59"/>
  </w:num>
  <w:num w:numId="58" w16cid:durableId="52777206">
    <w:abstractNumId w:val="15"/>
  </w:num>
  <w:num w:numId="59" w16cid:durableId="1385106040">
    <w:abstractNumId w:val="25"/>
  </w:num>
  <w:num w:numId="60" w16cid:durableId="1320882782">
    <w:abstractNumId w:val="23"/>
  </w:num>
  <w:num w:numId="61" w16cid:durableId="1591695254">
    <w:abstractNumId w:val="32"/>
  </w:num>
  <w:num w:numId="62" w16cid:durableId="2019500336">
    <w:abstractNumId w:val="27"/>
  </w:num>
  <w:num w:numId="63" w16cid:durableId="49816024">
    <w:abstractNumId w:val="4"/>
  </w:num>
  <w:num w:numId="64" w16cid:durableId="1923488016">
    <w:abstractNumId w:val="22"/>
  </w:num>
  <w:num w:numId="65" w16cid:durableId="2002076738">
    <w:abstractNumId w:val="30"/>
  </w:num>
  <w:num w:numId="66" w16cid:durableId="71708527">
    <w:abstractNumId w:val="4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7506"/>
    <w:rsid w:val="000D02FC"/>
    <w:rsid w:val="000D050B"/>
    <w:rsid w:val="000D0BEC"/>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72</TotalTime>
  <Pages>1</Pages>
  <Words>190</Words>
  <Characters>1088</Characters>
  <Application>Microsoft Office Word</Application>
  <DocSecurity>0</DocSecurity>
  <Lines>9</Lines>
  <Paragraphs>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[Apple_Jie Cui]</cp:lastModifiedBy>
  <cp:revision>49</cp:revision>
  <cp:lastPrinted>2016-08-05T18:54:00Z</cp:lastPrinted>
  <dcterms:created xsi:type="dcterms:W3CDTF">2023-11-01T16:59:00Z</dcterms:created>
  <dcterms:modified xsi:type="dcterms:W3CDTF">2025-03-28T16:44:00Z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